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80" w:rsidRPr="00615F80" w:rsidRDefault="00615F80" w:rsidP="00615F80">
      <w:pPr>
        <w:jc w:val="center"/>
        <w:rPr>
          <w:b/>
        </w:rPr>
      </w:pPr>
      <w:r w:rsidRPr="00615F80">
        <w:rPr>
          <w:b/>
        </w:rPr>
        <w:t>Realizowane treści podstawy programowej</w:t>
      </w:r>
    </w:p>
    <w:p w:rsidR="00615F80" w:rsidRDefault="00615F80" w:rsidP="00615F80">
      <w:pPr>
        <w:jc w:val="both"/>
      </w:pPr>
      <w:r>
        <w:t>Magnetyzm</w:t>
      </w:r>
      <w:r>
        <w:rPr>
          <w:rFonts w:ascii="Tahoma" w:hAnsi="Tahoma" w:cs="Tahoma"/>
        </w:rPr>
        <w:t>.</w:t>
      </w:r>
      <w:r>
        <w:t xml:space="preserve"> </w:t>
      </w:r>
    </w:p>
    <w:p w:rsidR="00615F80" w:rsidRPr="00615F80" w:rsidRDefault="00615F80" w:rsidP="00615F80">
      <w:pPr>
        <w:jc w:val="both"/>
        <w:rPr>
          <w:color w:val="FF0000"/>
        </w:rPr>
      </w:pPr>
      <w:r w:rsidRPr="00615F80">
        <w:rPr>
          <w:color w:val="FF0000"/>
        </w:rPr>
        <w:t>Uczeń:</w:t>
      </w:r>
    </w:p>
    <w:p w:rsidR="00615F80" w:rsidRDefault="00615F80" w:rsidP="00615F80">
      <w:pPr>
        <w:jc w:val="both"/>
      </w:pPr>
      <w:r>
        <w:t>1)  nazywa bieguny magnesów stałych i opisuje oddziaływanie między nimi;</w:t>
      </w:r>
    </w:p>
    <w:p w:rsidR="00615F80" w:rsidRDefault="00615F80" w:rsidP="00615F80">
      <w:pPr>
        <w:jc w:val="both"/>
      </w:pPr>
      <w:r>
        <w:t>2)  opisuje zachowanie się igły magnetycznej w obecności magnesu oraz zasadę działania kompasu; posługuje się pojęciem biegunów magnetycznych Ziemi;</w:t>
      </w:r>
    </w:p>
    <w:p w:rsidR="00615F80" w:rsidRDefault="00615F80" w:rsidP="00615F80">
      <w:pPr>
        <w:jc w:val="both"/>
      </w:pPr>
      <w:r>
        <w:t>3)  opisuje na przykładzie żelaza oddziaływanie magnesów na materiały magnetyczne i wymienia przykłady wykorzystania tego oddziaływania;</w:t>
      </w:r>
    </w:p>
    <w:p w:rsidR="00615F80" w:rsidRDefault="00615F80" w:rsidP="00615F80">
      <w:pPr>
        <w:jc w:val="both"/>
      </w:pPr>
      <w:r>
        <w:t>4)  opisuje  zachowanie  się  igły  magnetycznej  w  otoczeniu  prostoliniowego przewodnika z prądem;</w:t>
      </w:r>
    </w:p>
    <w:p w:rsidR="00615F80" w:rsidRDefault="00615F80" w:rsidP="00615F80">
      <w:pPr>
        <w:jc w:val="both"/>
      </w:pPr>
      <w:r>
        <w:t>5)  opisuje budowę i działanie elektromagnesu; opisuje wzajemne oddziaływanie  elektromagnesów  i  magnesów;  wymienia  przykłady  zastosowania elektromagnesów;</w:t>
      </w:r>
    </w:p>
    <w:p w:rsidR="00615F80" w:rsidRDefault="00615F80" w:rsidP="00615F80">
      <w:pPr>
        <w:jc w:val="both"/>
      </w:pPr>
      <w:r>
        <w:t>6)  wskazuje  oddziaływanie  magnetyczne  jako  podstawę  działania  silników elektrycznych;</w:t>
      </w:r>
    </w:p>
    <w:p w:rsidR="00615F80" w:rsidRPr="00615F80" w:rsidRDefault="00615F80" w:rsidP="00615F80">
      <w:pPr>
        <w:jc w:val="both"/>
        <w:rPr>
          <w:color w:val="FF0000"/>
        </w:rPr>
      </w:pPr>
      <w:r w:rsidRPr="00615F80">
        <w:rPr>
          <w:color w:val="FF0000"/>
        </w:rPr>
        <w:t>7)  doświadczalnie:</w:t>
      </w:r>
    </w:p>
    <w:p w:rsidR="00615F80" w:rsidRDefault="00615F80" w:rsidP="00615F80">
      <w:pPr>
        <w:ind w:firstLine="708"/>
        <w:jc w:val="both"/>
      </w:pPr>
      <w:r>
        <w:t>a)  demonstruje zachowanie się igły magnetycznej w obecności magnesu,</w:t>
      </w:r>
    </w:p>
    <w:p w:rsidR="00C066FA" w:rsidRDefault="00615F80" w:rsidP="00615F80">
      <w:pPr>
        <w:ind w:firstLine="708"/>
        <w:jc w:val="both"/>
      </w:pPr>
      <w:r>
        <w:t>b)  demonstruje  zjawisko  oddziaływania  przewodnika  z  prądem  na  igłę magnetyczną</w:t>
      </w:r>
    </w:p>
    <w:sectPr w:rsidR="00C066FA" w:rsidSect="00615F8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615F80"/>
    <w:rsid w:val="00615F80"/>
    <w:rsid w:val="00C0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816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nazwa</dc:creator>
  <cp:lastModifiedBy>nazwa</cp:lastModifiedBy>
  <cp:revision>1</cp:revision>
  <dcterms:created xsi:type="dcterms:W3CDTF">2020-04-02T12:48:00Z</dcterms:created>
  <dcterms:modified xsi:type="dcterms:W3CDTF">2020-04-02T12:51:00Z</dcterms:modified>
</cp:coreProperties>
</file>